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i/>
          <w:color w:val="000000"/>
          <w:kern w:val="3"/>
          <w:sz w:val="72"/>
          <w:szCs w:val="72"/>
          <w:lang w:eastAsia="ru-RU"/>
        </w:rPr>
      </w:pPr>
      <w:proofErr w:type="spellStart"/>
      <w:r>
        <w:rPr>
          <w:rFonts w:ascii="Times New Roman" w:eastAsia="Lucida Sans Unicode" w:hAnsi="Times New Roman" w:cs="Tahoma"/>
          <w:b/>
          <w:i/>
          <w:color w:val="000000"/>
          <w:kern w:val="3"/>
          <w:sz w:val="72"/>
          <w:szCs w:val="72"/>
          <w:lang w:eastAsia="ru-RU"/>
        </w:rPr>
        <w:t>Вёшкинский</w:t>
      </w:r>
      <w:proofErr w:type="spellEnd"/>
      <w:r>
        <w:rPr>
          <w:rFonts w:ascii="Times New Roman" w:eastAsia="Lucida Sans Unicode" w:hAnsi="Times New Roman" w:cs="Tahoma"/>
          <w:b/>
          <w:i/>
          <w:color w:val="000000"/>
          <w:kern w:val="3"/>
          <w:sz w:val="72"/>
          <w:szCs w:val="72"/>
          <w:lang w:eastAsia="ru-RU"/>
        </w:rPr>
        <w:t xml:space="preserve"> вестник</w:t>
      </w:r>
    </w:p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3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30"/>
          <w:kern w:val="3"/>
          <w:sz w:val="24"/>
          <w:szCs w:val="24"/>
          <w:lang w:eastAsia="ru-RU"/>
        </w:rPr>
        <w:t>Информационный  бюллетень</w:t>
      </w:r>
    </w:p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Вёшкинского</w:t>
      </w:r>
      <w:proofErr w:type="spellEnd"/>
      <w:r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сельского поселения </w:t>
      </w:r>
      <w:proofErr w:type="spellStart"/>
      <w:r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Кадыйского</w:t>
      </w:r>
      <w:proofErr w:type="spellEnd"/>
      <w:r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муниципального района</w:t>
      </w:r>
    </w:p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Костромской области</w:t>
      </w:r>
    </w:p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Учредитель: Совет депутатов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Вёшкинского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сельского поселения</w:t>
      </w:r>
    </w:p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Кадыйского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муниципального района Костромской области</w:t>
      </w:r>
    </w:p>
    <w:p w:rsidR="00AD2A76" w:rsidRDefault="00AD2A76" w:rsidP="00AD2A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5415"/>
      </w:tblGrid>
      <w:tr w:rsidR="00AD2A76" w:rsidTr="00182E4E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A76" w:rsidRDefault="00AD2A76" w:rsidP="00182E4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Бюллетень выходит</w:t>
            </w:r>
          </w:p>
          <w:p w:rsidR="00AD2A76" w:rsidRDefault="00AD2A76" w:rsidP="00182E4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 25 декабря  2006 года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A76" w:rsidRDefault="00AD2A76" w:rsidP="00182E4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 , понедельник  30сентября   2019 года</w:t>
            </w:r>
          </w:p>
          <w:p w:rsidR="00AD2A76" w:rsidRDefault="00AD2A76" w:rsidP="00182E4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Бюллетень выходит 1 раз в месяц</w:t>
            </w:r>
          </w:p>
        </w:tc>
      </w:tr>
    </w:tbl>
    <w:p w:rsidR="00AD2A76" w:rsidRDefault="00AD2A76"/>
    <w:p w:rsidR="00AD2A76" w:rsidRPr="00876579" w:rsidRDefault="00AD2A76" w:rsidP="00AD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РЕШЕНИЕ</w:t>
      </w:r>
    </w:p>
    <w:p w:rsidR="00AD2A76" w:rsidRPr="00876579" w:rsidRDefault="00AD2A76" w:rsidP="00AD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от « 30 » сентября 2019 года                                                                               № 90  </w:t>
      </w: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«О внесении изменений в решение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 №47</w:t>
      </w: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от 31.01.2018 года».</w:t>
      </w: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В соответствии с подпунктом 2 пункта 11 решения Совета депутатов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№71 от 25.12.2018 года «О бюджете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на 2019 год»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Совет депутатов РЕШИЛ: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sub_1"/>
      <w:bookmarkEnd w:id="1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1. Приложение №1 к решению Совета депутатов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Кадыйского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района №47 от 31.01.2018 года «О системе оплаты труда работников администрации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поселения, замещающих должности, не являющиеся должностями муниципальной службы» изложить в новой редакции (Приложение 1).</w:t>
      </w: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Кадыйского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района                                                               И.Н.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Вихарева</w:t>
      </w:r>
      <w:proofErr w:type="spellEnd"/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Костромской области</w:t>
      </w:r>
    </w:p>
    <w:p w:rsidR="00AD2A76" w:rsidRPr="00876579" w:rsidRDefault="00AD2A76" w:rsidP="00AD2A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Приложение</w:t>
      </w:r>
      <w:r w:rsidRPr="00876579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zh-CN"/>
        </w:rPr>
        <w:t xml:space="preserve"> </w:t>
      </w:r>
      <w:r w:rsidRPr="00876579">
        <w:rPr>
          <w:rFonts w:ascii="Times New Roman" w:eastAsia="Times New Roman" w:hAnsi="Times New Roman"/>
          <w:color w:val="000080"/>
          <w:sz w:val="24"/>
          <w:szCs w:val="24"/>
          <w:lang w:eastAsia="zh-CN"/>
        </w:rPr>
        <w:t>1</w:t>
      </w:r>
    </w:p>
    <w:p w:rsidR="00AD2A76" w:rsidRPr="00876579" w:rsidRDefault="00AD2A76" w:rsidP="00AD2A76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2" w:name="sub_10001"/>
      <w:bookmarkEnd w:id="2"/>
      <w:r w:rsidRPr="0087657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к решению Совета депутатов </w:t>
      </w:r>
    </w:p>
    <w:p w:rsidR="00AD2A76" w:rsidRPr="00876579" w:rsidRDefault="00AD2A76" w:rsidP="00AD2A76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  <w:proofErr w:type="spellStart"/>
      <w:r w:rsidRPr="0087657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сельского поселения</w:t>
      </w:r>
    </w:p>
    <w:p w:rsidR="00AD2A76" w:rsidRPr="00876579" w:rsidRDefault="00AD2A76" w:rsidP="00AD2A76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№ 90 от «30» сентября 2019 года   </w:t>
      </w:r>
    </w:p>
    <w:p w:rsidR="00AD2A76" w:rsidRPr="00876579" w:rsidRDefault="00AD2A76" w:rsidP="00AD2A7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Размеры должностных окладов работников, </w:t>
      </w:r>
    </w:p>
    <w:p w:rsidR="00AD2A76" w:rsidRPr="00876579" w:rsidRDefault="00AD2A76" w:rsidP="00AD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замещающих</w:t>
      </w:r>
      <w:proofErr w:type="gram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должности, не являющиеся должностями муниципальной службы администрации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Кадыйского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района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676" w:type="dxa"/>
        <w:tblLayout w:type="fixed"/>
        <w:tblLook w:val="0000" w:firstRow="0" w:lastRow="0" w:firstColumn="0" w:lastColumn="0" w:noHBand="0" w:noVBand="0"/>
      </w:tblPr>
      <w:tblGrid>
        <w:gridCol w:w="5850"/>
        <w:gridCol w:w="4030"/>
      </w:tblGrid>
      <w:tr w:rsidR="00AD2A76" w:rsidRPr="00876579" w:rsidTr="00182E4E">
        <w:trPr>
          <w:trHeight w:val="53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76" w:rsidRPr="00876579" w:rsidRDefault="00AD2A76" w:rsidP="00182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A76" w:rsidRPr="00876579" w:rsidRDefault="00AD2A76" w:rsidP="00182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Должностной оклад</w:t>
            </w:r>
          </w:p>
        </w:tc>
      </w:tr>
      <w:tr w:rsidR="00AD2A76" w:rsidRPr="00876579" w:rsidTr="00182E4E">
        <w:trPr>
          <w:trHeight w:val="53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76" w:rsidRPr="00876579" w:rsidRDefault="00AD2A76" w:rsidP="00182E4E">
            <w:pPr>
              <w:tabs>
                <w:tab w:val="left" w:pos="6585"/>
              </w:tabs>
              <w:suppressAutoHyphens/>
              <w:snapToGrid w:val="0"/>
              <w:spacing w:before="171" w:after="171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специалист по учету и отчетности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76" w:rsidRPr="00876579" w:rsidRDefault="00AD2A76" w:rsidP="00182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5551</w:t>
            </w:r>
          </w:p>
        </w:tc>
      </w:tr>
      <w:tr w:rsidR="00AD2A76" w:rsidRPr="00876579" w:rsidTr="00182E4E">
        <w:trPr>
          <w:trHeight w:val="533"/>
        </w:trPr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76" w:rsidRPr="00876579" w:rsidRDefault="00AD2A76" w:rsidP="00182E4E">
            <w:pPr>
              <w:tabs>
                <w:tab w:val="left" w:pos="6585"/>
              </w:tabs>
              <w:suppressAutoHyphens/>
              <w:snapToGrid w:val="0"/>
              <w:spacing w:before="57" w:after="57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Специалист по работе с населением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76" w:rsidRPr="00876579" w:rsidRDefault="00AD2A76" w:rsidP="00182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5067</w:t>
            </w:r>
          </w:p>
        </w:tc>
      </w:tr>
      <w:tr w:rsidR="00AD2A76" w:rsidRPr="00876579" w:rsidTr="00182E4E">
        <w:trPr>
          <w:trHeight w:val="53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76" w:rsidRPr="00876579" w:rsidRDefault="00AD2A76" w:rsidP="00182E4E">
            <w:pPr>
              <w:tabs>
                <w:tab w:val="left" w:pos="6585"/>
              </w:tabs>
              <w:suppressAutoHyphens/>
              <w:spacing w:before="57" w:after="57" w:line="240" w:lineRule="auto"/>
              <w:ind w:left="-3" w:right="-3" w:firstLine="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Ведущий эксперт по финансам</w:t>
            </w:r>
          </w:p>
          <w:p w:rsidR="00AD2A76" w:rsidRPr="00876579" w:rsidRDefault="00AD2A76" w:rsidP="00182E4E">
            <w:pPr>
              <w:suppressAutoHyphens/>
              <w:spacing w:after="0" w:line="240" w:lineRule="auto"/>
              <w:ind w:left="-3" w:right="-3" w:firstLine="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76" w:rsidRPr="00876579" w:rsidRDefault="00AD2A76" w:rsidP="00182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5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4851</w:t>
            </w:r>
          </w:p>
        </w:tc>
      </w:tr>
    </w:tbl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РЕШЕНИЕ</w:t>
      </w:r>
    </w:p>
    <w:p w:rsidR="00AD2A76" w:rsidRPr="00876579" w:rsidRDefault="00AD2A76" w:rsidP="00AD2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от 30 сентября 2019 года                                                                               № 91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и дополнений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в решение от 25.12.2018 года № 71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«О бюджете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сельского</w:t>
      </w:r>
      <w:proofErr w:type="gramEnd"/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поселения на 2019 год»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 6 октября 2003 года № 131-ФЗ «Об общих принципах организации местного самоуправления в                     Российской Федерации», на основании решения Собрания  депутатов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>Кадыйского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№ 375 от 26.09.2019 года, и Законом Костромской области от 16.09.2019 года №586-6-ЗКО  «О внесении изменений  в Закон Костромской области «Об областном бюджете на 2019 год  и плановый период</w:t>
      </w:r>
      <w:proofErr w:type="gramEnd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 2020 и 2021 годов»</w:t>
      </w:r>
    </w:p>
    <w:p w:rsidR="00AD2A76" w:rsidRPr="00876579" w:rsidRDefault="00AD2A76" w:rsidP="00AD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дополнительно переданы из районного бюджета:</w:t>
      </w:r>
      <w:proofErr w:type="gramEnd"/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межбюджетные трансферты на ремонт дорожного покрытия д.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>Котлово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   2000000 рублей за счет субсидии из областного бюджета,</w:t>
      </w:r>
    </w:p>
    <w:p w:rsidR="00AD2A76" w:rsidRPr="00876579" w:rsidRDefault="00AD2A76" w:rsidP="00AD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ab/>
        <w:t>-  иные межбюджетные трансферты на выплату заработной платы в сумме 200000 рублей,</w:t>
      </w: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подлежат увеличению расходы бюджета сельского поселения в соответствии с бюджетной классификацией расходов бюджетов. </w:t>
      </w: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>Учитывая изложенное,</w:t>
      </w: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СОВЕТ ДЕПУТАТОВ РЕШИЛ:</w:t>
      </w:r>
    </w:p>
    <w:p w:rsidR="00AD2A76" w:rsidRPr="00876579" w:rsidRDefault="00AD2A76" w:rsidP="00AD2A7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2A76" w:rsidRPr="00876579" w:rsidRDefault="00AD2A76" w:rsidP="00AD2A7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1. Внести изменения и дополнения в решение Совета депутатов № 71 от 25 декабря 2018 года «О бюджете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на 2019 год» следующего содержания: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  <w:t>1.1. п. 1 ч. 1 изложить в следующей редакции: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«1) Общий объем доходов бюджета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в сумме 5 660 700 рублей, в том числе объем безвозмездных поступлений в сумме 4 410 700 рублей»;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1.2. п. 2 ч. 1 изложить в следующей редакции: 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«2) Общий объем расходов бюджета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в сумме 5 660 700рублей»;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ab/>
        <w:t xml:space="preserve">1.3. приложение № 4 «Объем поступлений доходов в бюджет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на 2019 год» изложить в редакции согласно приложению №1 к настоящему решению;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1.4. приложение № 5 «Расходы бюджета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на 2019 год по разделам функциональной классификации» изложить в редакции согласно приложению №2 к настоящему решению;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2. Опубликовать настоящее решение в информационном бюллетене </w:t>
      </w:r>
    </w:p>
    <w:p w:rsidR="00AD2A76" w:rsidRPr="00876579" w:rsidRDefault="00AD2A76" w:rsidP="00AD2A7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Вёшкинский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вестник». </w:t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AD2A76" w:rsidRPr="00876579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D2A76" w:rsidRPr="00876579" w:rsidRDefault="00AD2A76" w:rsidP="00AD2A7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Вёшкинского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</w:t>
      </w:r>
    </w:p>
    <w:p w:rsidR="00AD2A76" w:rsidRPr="00876579" w:rsidRDefault="00AD2A76" w:rsidP="00AD2A7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>Кадыйского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района</w:t>
      </w:r>
    </w:p>
    <w:p w:rsidR="00AD2A76" w:rsidRPr="00876579" w:rsidRDefault="00AD2A76" w:rsidP="00AD2A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Костромской области                                                                      И.Н. </w:t>
      </w:r>
      <w:proofErr w:type="spellStart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>Вихарева</w:t>
      </w:r>
      <w:proofErr w:type="spellEnd"/>
      <w:r w:rsidRPr="0087657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AD2A76" w:rsidRPr="00876579" w:rsidRDefault="00AD2A76" w:rsidP="00AD2A7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579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</w:t>
      </w:r>
    </w:p>
    <w:tbl>
      <w:tblPr>
        <w:tblW w:w="12468" w:type="dxa"/>
        <w:tblInd w:w="-743" w:type="dxa"/>
        <w:tblLook w:val="04A0" w:firstRow="1" w:lastRow="0" w:firstColumn="1" w:lastColumn="0" w:noHBand="0" w:noVBand="1"/>
      </w:tblPr>
      <w:tblGrid>
        <w:gridCol w:w="2589"/>
        <w:gridCol w:w="294"/>
        <w:gridCol w:w="1159"/>
        <w:gridCol w:w="1157"/>
        <w:gridCol w:w="1156"/>
        <w:gridCol w:w="1156"/>
        <w:gridCol w:w="1406"/>
        <w:gridCol w:w="1900"/>
        <w:gridCol w:w="222"/>
        <w:gridCol w:w="920"/>
        <w:gridCol w:w="920"/>
      </w:tblGrid>
      <w:tr w:rsidR="00AD2A76" w:rsidRPr="00876579" w:rsidTr="00182E4E">
        <w:trPr>
          <w:gridAfter w:val="3"/>
          <w:wAfter w:w="2062" w:type="dxa"/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3"/>
          <w:wAfter w:w="2062" w:type="dxa"/>
          <w:trHeight w:val="29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Вёшкинского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Кадыйского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9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 от "30" сентября 2019 года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9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73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Объем поступлений доходов в бюджет                                                             </w:t>
            </w:r>
            <w:proofErr w:type="spellStart"/>
            <w:r w:rsidRPr="008765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Вёшкинского</w:t>
            </w:r>
            <w:proofErr w:type="spellEnd"/>
            <w:r w:rsidRPr="008765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сельского поселения на 2019 год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360"/>
        </w:trPr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Коды бюджетной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экономической классификации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000 1 01 02000 00 0000 110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000 1 01  02010 01 0000 110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доходов</w:t>
            </w: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,и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сточником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которых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является налоговый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агент</w:t>
            </w: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,з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отношении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которых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48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0001 03 00000 00 0000 000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600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0001 03 02000 00 0000 110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6579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</w:t>
            </w:r>
            <w:proofErr w:type="gramStart"/>
            <w:r w:rsidRPr="008765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)</w:t>
            </w:r>
            <w:proofErr w:type="gramEnd"/>
            <w:r w:rsidRPr="008765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570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000 1 03 02230 01 0000 110 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96 450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79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000 1 03 02240 01 0000 110 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103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000 1 03 02250 01 0000 110 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186 800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1050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000 1 03 02260 01 0000 110 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-17 950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Налог, взимаемый с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налогоплательщиков</w:t>
            </w: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ыбравших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качестве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объекта налогообложения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лиц</w:t>
            </w: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зимаемый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ставкам,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применяемым к объектам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0001 06 06000 00 0000 110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расположенным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Земельный налог с физических </w:t>
            </w:r>
            <w:proofErr w:type="spell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лиц</w:t>
            </w: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земельным участком,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расположенным</w:t>
            </w:r>
            <w:proofErr w:type="gramEnd"/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76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оперативном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управлении органов государственной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власти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рганов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местного само-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осударственных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внебюджетных фондов и созданных ими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исключением имущества бюджетных и автономных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 от сдачи в аренду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оперативном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управлении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органов управления поселений и созданных ими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доходы от использования имущества и </w:t>
            </w: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сударственной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муниципальной собственности (за исключением </w:t>
            </w: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иму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щества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бюджетных и автономных </w:t>
            </w: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также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государственных и муниципальных унитарных предприятий, в том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числе 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казенных</w:t>
            </w:r>
            <w:proofErr w:type="gram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государствееной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муниципальной собственност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исключением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бюджетных и автономных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государственных и муниципальных унитарных предприятий, в том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 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казенных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774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30 200</w:t>
            </w: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(за исключением имущества муниципальных автономных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тий</w:t>
            </w:r>
            <w:proofErr w:type="spellEnd"/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казенных)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gridAfter w:val="1"/>
          <w:wAfter w:w="920" w:type="dxa"/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Безвоздмездные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поступления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4 410 700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404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750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Безвоздмездные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поступления от других бюджетов 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4 205 000</w:t>
            </w: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системы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52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1 568 000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 на выравнивание бюджетной 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1 568 000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774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1 568 000</w:t>
            </w: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обеспеченности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52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Субвенции местным бюджетам на выполнение 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передаваемых</w:t>
            </w:r>
            <w:proofErr w:type="gram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Субвенции бюджетам на осуществление  первичного воинского учета на </w:t>
            </w: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отсутствуют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учета на </w:t>
            </w:r>
            <w:proofErr w:type="spell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</w:t>
            </w:r>
            <w:proofErr w:type="spellEnd"/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56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 первичного воинского учета на </w:t>
            </w:r>
            <w:proofErr w:type="spell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</w:t>
            </w:r>
            <w:proofErr w:type="spellEnd"/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2 557 000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56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2 557 000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0002 02 49999 10 0000 150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2 557 000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205 700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255"/>
        </w:trPr>
        <w:tc>
          <w:tcPr>
            <w:tcW w:w="2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205 700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A76" w:rsidRPr="00876579" w:rsidTr="00182E4E">
        <w:trPr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76" w:rsidRPr="00876579" w:rsidRDefault="00AD2A76" w:rsidP="0018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6579">
              <w:rPr>
                <w:rFonts w:ascii="Arial" w:eastAsia="Times New Roman" w:hAnsi="Arial" w:cs="Arial"/>
                <w:b/>
                <w:bCs/>
                <w:lang w:eastAsia="ru-RU"/>
              </w:rPr>
              <w:t>5 660 700</w:t>
            </w:r>
          </w:p>
        </w:tc>
        <w:tc>
          <w:tcPr>
            <w:tcW w:w="222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AD2A76" w:rsidRPr="00876579" w:rsidRDefault="00AD2A76" w:rsidP="00182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2A76" w:rsidRDefault="00AD2A76" w:rsidP="00AD2A76">
      <w:pPr>
        <w:jc w:val="right"/>
      </w:pPr>
    </w:p>
    <w:tbl>
      <w:tblPr>
        <w:tblW w:w="10805" w:type="dxa"/>
        <w:tblInd w:w="-1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"/>
        <w:gridCol w:w="5158"/>
        <w:gridCol w:w="742"/>
        <w:gridCol w:w="772"/>
        <w:gridCol w:w="1704"/>
        <w:gridCol w:w="836"/>
        <w:gridCol w:w="1435"/>
      </w:tblGrid>
      <w:tr w:rsidR="00AD2A76" w:rsidTr="00182E4E">
        <w:trPr>
          <w:trHeight w:val="25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Приложение  № 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2A76" w:rsidTr="00182E4E">
        <w:trPr>
          <w:trHeight w:val="25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2A76" w:rsidTr="00182E4E">
        <w:trPr>
          <w:trHeight w:val="25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Вёшкинского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2A76" w:rsidTr="00182E4E">
        <w:trPr>
          <w:trHeight w:val="25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№ 91 от 30 сентября 2019 года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2A76" w:rsidTr="00182E4E">
        <w:trPr>
          <w:trHeight w:val="25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2A76" w:rsidTr="00182E4E">
        <w:trPr>
          <w:trHeight w:val="247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AD2A76" w:rsidTr="00182E4E">
        <w:trPr>
          <w:trHeight w:val="247"/>
        </w:trPr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Вёшкинского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сельского поселения на 2019 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AD2A76" w:rsidTr="00182E4E">
        <w:trPr>
          <w:trHeight w:val="247"/>
        </w:trPr>
        <w:tc>
          <w:tcPr>
            <w:tcW w:w="8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по разделам, подразделам, целевым статьям, группам и подгруппам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AD2A76" w:rsidTr="00182E4E">
        <w:trPr>
          <w:trHeight w:val="214"/>
        </w:trPr>
        <w:tc>
          <w:tcPr>
            <w:tcW w:w="6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видов расходов классификации расходов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AD2A76" w:rsidTr="00182E4E">
        <w:trPr>
          <w:trHeight w:val="21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 рублях</w:t>
            </w:r>
          </w:p>
        </w:tc>
      </w:tr>
      <w:tr w:rsidR="00AD2A76" w:rsidTr="00182E4E">
        <w:trPr>
          <w:trHeight w:val="3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A76" w:rsidTr="00182E4E">
        <w:trPr>
          <w:trHeight w:val="871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За год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AD2A76" w:rsidTr="00182E4E">
        <w:trPr>
          <w:trHeight w:val="30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2 712 280</w:t>
            </w:r>
          </w:p>
        </w:tc>
      </w:tr>
      <w:tr w:rsidR="00AD2A76" w:rsidTr="00182E4E">
        <w:trPr>
          <w:trHeight w:val="82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455 867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Вёшкинского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00100 00000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455 867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00100 00110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455 867</w:t>
            </w:r>
          </w:p>
        </w:tc>
      </w:tr>
      <w:tr w:rsidR="00AD2A76" w:rsidTr="00182E4E"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00100 00110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455 867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00100 00110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455 867</w:t>
            </w:r>
          </w:p>
        </w:tc>
      </w:tr>
      <w:tr w:rsidR="00AD2A76" w:rsidTr="00182E4E">
        <w:trPr>
          <w:trHeight w:val="13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1 002 115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00500 00000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1 002 115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788 835</w:t>
            </w:r>
          </w:p>
        </w:tc>
      </w:tr>
      <w:tr w:rsidR="00AD2A76" w:rsidTr="00182E4E"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788 835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788 835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11 280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00500 00190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11 280</w:t>
            </w:r>
          </w:p>
        </w:tc>
      </w:tr>
      <w:tr w:rsidR="00AD2A76" w:rsidTr="00182E4E">
        <w:trPr>
          <w:trHeight w:val="74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бюджета района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00500 72090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00500 72090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00500 72090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2 000</w:t>
            </w:r>
          </w:p>
        </w:tc>
      </w:tr>
      <w:tr w:rsidR="00AD2A76" w:rsidTr="00182E4E">
        <w:trPr>
          <w:trHeight w:val="2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10 000</w:t>
            </w:r>
          </w:p>
        </w:tc>
      </w:tr>
      <w:tr w:rsidR="00AD2A76" w:rsidTr="00182E4E">
        <w:trPr>
          <w:trHeight w:val="49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Вёшкинского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07000 20130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07000 20130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07000 20130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10 000</w:t>
            </w:r>
          </w:p>
        </w:tc>
      </w:tr>
      <w:tr w:rsidR="00AD2A76" w:rsidTr="00182E4E">
        <w:trPr>
          <w:trHeight w:val="29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1 244 298</w:t>
            </w:r>
          </w:p>
        </w:tc>
      </w:tr>
      <w:tr w:rsidR="00AD2A76" w:rsidTr="00182E4E">
        <w:trPr>
          <w:trHeight w:val="49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1 244 298</w:t>
            </w:r>
          </w:p>
        </w:tc>
      </w:tr>
      <w:tr w:rsidR="00AD2A76" w:rsidTr="00182E4E"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814 298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814 298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380 000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09300 00590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50 000</w:t>
            </w:r>
          </w:p>
        </w:tc>
      </w:tr>
      <w:tr w:rsidR="00AD2A76" w:rsidTr="00182E4E">
        <w:trPr>
          <w:trHeight w:val="30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78 000</w:t>
            </w:r>
          </w:p>
        </w:tc>
      </w:tr>
      <w:tr w:rsidR="00AD2A76" w:rsidTr="00182E4E">
        <w:trPr>
          <w:trHeight w:val="49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80051180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78 000</w:t>
            </w:r>
          </w:p>
        </w:tc>
      </w:tr>
      <w:tr w:rsidR="00AD2A76" w:rsidTr="00182E4E"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80051180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46 872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80051180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46 872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80051180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31 128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80051180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31 128</w:t>
            </w:r>
          </w:p>
        </w:tc>
      </w:tr>
      <w:tr w:rsidR="00AD2A76" w:rsidTr="00182E4E">
        <w:trPr>
          <w:trHeight w:val="30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2 471 700</w:t>
            </w:r>
          </w:p>
        </w:tc>
      </w:tr>
      <w:tr w:rsidR="00AD2A76" w:rsidTr="00182E4E">
        <w:trPr>
          <w:trHeight w:val="2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2 471 700</w:t>
            </w:r>
          </w:p>
        </w:tc>
      </w:tr>
      <w:tr w:rsidR="00AD2A76" w:rsidTr="00182E4E">
        <w:trPr>
          <w:trHeight w:val="74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Строительств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31500 S1190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2 105 700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31500 S1190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2 105 700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31500 S1190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2 105 700</w:t>
            </w:r>
          </w:p>
        </w:tc>
      </w:tr>
      <w:tr w:rsidR="00AD2A76" w:rsidTr="00182E4E">
        <w:trPr>
          <w:trHeight w:val="30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Содержание  автомобильных дорог общего пользования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31500 20020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366 000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31500 20020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366 000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31500 20020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366 000</w:t>
            </w:r>
          </w:p>
        </w:tc>
      </w:tr>
      <w:tr w:rsidR="00AD2A76" w:rsidTr="00182E4E">
        <w:trPr>
          <w:trHeight w:val="30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355 198</w:t>
            </w:r>
          </w:p>
        </w:tc>
      </w:tr>
      <w:tr w:rsidR="00AD2A76" w:rsidTr="00182E4E">
        <w:trPr>
          <w:trHeight w:val="2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38 198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3600020050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38 198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3600020050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38 198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3600020050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38 198</w:t>
            </w:r>
          </w:p>
        </w:tc>
      </w:tr>
      <w:tr w:rsidR="00AD2A76" w:rsidTr="00182E4E">
        <w:trPr>
          <w:trHeight w:val="2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137 000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137 000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3610020060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137 000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3610020060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137 000</w:t>
            </w:r>
          </w:p>
        </w:tc>
      </w:tr>
      <w:tr w:rsidR="00AD2A76" w:rsidTr="00182E4E">
        <w:trPr>
          <w:trHeight w:val="2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180 000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5000020070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5000020070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5000020070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5000020110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60 000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5000020110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60 000</w:t>
            </w:r>
          </w:p>
        </w:tc>
      </w:tr>
      <w:tr w:rsidR="00AD2A76" w:rsidTr="00182E4E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5000020110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60 000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7 150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7 150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48700  20140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7 150</w:t>
            </w:r>
          </w:p>
        </w:tc>
      </w:tr>
      <w:tr w:rsidR="00AD2A76" w:rsidTr="00182E4E">
        <w:trPr>
          <w:trHeight w:val="48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48700  20140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7 150</w:t>
            </w:r>
          </w:p>
        </w:tc>
      </w:tr>
      <w:tr w:rsidR="00AD2A76" w:rsidTr="00182E4E">
        <w:trPr>
          <w:trHeight w:val="48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48700  20140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7 150</w:t>
            </w:r>
          </w:p>
        </w:tc>
      </w:tr>
      <w:tr w:rsidR="00AD2A76" w:rsidTr="00182E4E">
        <w:trPr>
          <w:trHeight w:val="85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36 372</w:t>
            </w:r>
          </w:p>
        </w:tc>
      </w:tr>
      <w:tr w:rsidR="00AD2A76" w:rsidTr="00182E4E">
        <w:trPr>
          <w:trHeight w:val="56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36 372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5 210 073 020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36 372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Межбюджетные трансферты 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5 210 073 020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36 372</w:t>
            </w:r>
          </w:p>
        </w:tc>
      </w:tr>
      <w:tr w:rsidR="00AD2A76" w:rsidTr="00182E4E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5 210 073 020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36 372</w:t>
            </w:r>
          </w:p>
        </w:tc>
      </w:tr>
      <w:tr w:rsidR="00AD2A76" w:rsidTr="00182E4E">
        <w:trPr>
          <w:trHeight w:val="53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D2A76" w:rsidRDefault="00AD2A76" w:rsidP="00182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5 660 700</w:t>
            </w:r>
          </w:p>
        </w:tc>
      </w:tr>
    </w:tbl>
    <w:p w:rsidR="00AD2A76" w:rsidRDefault="00AD2A76" w:rsidP="00AD2A76"/>
    <w:p w:rsidR="00AD2A76" w:rsidRDefault="00AD2A76" w:rsidP="00AD2A76"/>
    <w:p w:rsidR="00AD2A76" w:rsidRDefault="00AD2A76" w:rsidP="00AD2A76"/>
    <w:p w:rsidR="00AD2A76" w:rsidRPr="00A52EB5" w:rsidRDefault="00AD2A76" w:rsidP="00AD2A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Информационный бюллетень учрежден Советом депутатов </w:t>
      </w:r>
      <w:proofErr w:type="spellStart"/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Вёшкинского</w:t>
      </w:r>
      <w:proofErr w:type="spellEnd"/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сельского поселения. Зарегистрированный номер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10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</w:t>
      </w:r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от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30</w:t>
      </w:r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сентября</w:t>
      </w:r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 2019  года. Тираж 10 экз. Ответственный за выпуск бюллетен</w:t>
      </w:r>
      <w:proofErr w:type="gramStart"/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я-</w:t>
      </w:r>
      <w:proofErr w:type="gramEnd"/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</w:t>
      </w:r>
      <w:proofErr w:type="spellStart"/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Баруздина</w:t>
      </w:r>
      <w:proofErr w:type="spellEnd"/>
      <w:r w:rsidRPr="00A52EB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Т.В. 3-11-15</w:t>
      </w:r>
    </w:p>
    <w:p w:rsidR="00AD2A76" w:rsidRDefault="00AD2A76" w:rsidP="00AD2A76"/>
    <w:p w:rsidR="00AD2A76" w:rsidRDefault="00AD2A76"/>
    <w:p w:rsidR="00AD2A76" w:rsidRDefault="00AD2A76"/>
    <w:p w:rsidR="00AD2A76" w:rsidRDefault="00AD2A76"/>
    <w:p w:rsidR="00AD2A76" w:rsidRDefault="00AD2A76"/>
    <w:p w:rsidR="00AD2A76" w:rsidRDefault="00AD2A76"/>
    <w:p w:rsidR="00AD2A76" w:rsidRDefault="00AD2A76"/>
    <w:p w:rsidR="00AD2A76" w:rsidRDefault="00AD2A76"/>
    <w:p w:rsidR="00AD2A76" w:rsidRDefault="00AD2A76"/>
    <w:sectPr w:rsidR="00AD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0"/>
    <w:rsid w:val="00417925"/>
    <w:rsid w:val="009719F0"/>
    <w:rsid w:val="00A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A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2819</Words>
  <Characters>16072</Characters>
  <Application>Microsoft Office Word</Application>
  <DocSecurity>0</DocSecurity>
  <Lines>133</Lines>
  <Paragraphs>37</Paragraphs>
  <ScaleCrop>false</ScaleCrop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2019-10-23T06:17:00Z</dcterms:created>
  <dcterms:modified xsi:type="dcterms:W3CDTF">2019-10-23T06:18:00Z</dcterms:modified>
</cp:coreProperties>
</file>